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BF8A" w14:textId="77777777" w:rsidR="002A4356" w:rsidRDefault="00D93487">
      <w:pPr>
        <w:pStyle w:val="Standard"/>
        <w:spacing w:before="81"/>
        <w:ind w:right="110"/>
        <w:jc w:val="right"/>
      </w:pPr>
      <w:r>
        <w:rPr>
          <w:rFonts w:ascii="Tahoma" w:hAnsi="Tahoma"/>
          <w:color w:val="FFFFFF"/>
          <w:sz w:val="18"/>
        </w:rPr>
        <w:t>APPROFONDIMENTO</w:t>
      </w:r>
    </w:p>
    <w:p w14:paraId="27B9D5C5" w14:textId="77777777" w:rsidR="002A4356" w:rsidRDefault="002A4356">
      <w:pPr>
        <w:pStyle w:val="Textbody"/>
        <w:rPr>
          <w:rFonts w:ascii="Tahoma" w:hAnsi="Tahoma"/>
          <w:sz w:val="20"/>
        </w:rPr>
      </w:pPr>
    </w:p>
    <w:p w14:paraId="1F4AA8BB" w14:textId="77777777" w:rsidR="002A4356" w:rsidRDefault="002A4356">
      <w:pPr>
        <w:pStyle w:val="Textbody"/>
        <w:spacing w:before="9"/>
        <w:rPr>
          <w:rFonts w:ascii="Tahoma" w:hAnsi="Tahoma"/>
          <w:sz w:val="14"/>
        </w:rPr>
      </w:pPr>
    </w:p>
    <w:p w14:paraId="0E37D053" w14:textId="77777777" w:rsidR="002A4356" w:rsidRDefault="00D93487">
      <w:pPr>
        <w:pStyle w:val="Titolo"/>
        <w:spacing w:line="290" w:lineRule="auto"/>
        <w:ind w:hanging="33"/>
        <w:jc w:val="center"/>
      </w:pPr>
      <w:r>
        <w:rPr>
          <w:rFonts w:cs="Calibri"/>
          <w:w w:val="95"/>
        </w:rPr>
        <w:t>DICHIARAZIONE ARTICOLO 31 D.L. N. 50/2022</w:t>
      </w:r>
      <w:r>
        <w:rPr>
          <w:rFonts w:cs="Calibri"/>
          <w:spacing w:val="1"/>
          <w:w w:val="95"/>
        </w:rPr>
        <w:t xml:space="preserve"> </w:t>
      </w:r>
      <w:r>
        <w:rPr>
          <w:rFonts w:cs="Calibri"/>
          <w:w w:val="95"/>
        </w:rPr>
        <w:t>INDENNITÀ</w:t>
      </w:r>
      <w:r>
        <w:rPr>
          <w:rFonts w:cs="Calibri"/>
          <w:spacing w:val="-1"/>
          <w:w w:val="95"/>
        </w:rPr>
        <w:t xml:space="preserve"> </w:t>
      </w:r>
      <w:r>
        <w:rPr>
          <w:rFonts w:cs="Calibri"/>
          <w:w w:val="95"/>
        </w:rPr>
        <w:t>UNA TANTUM</w:t>
      </w:r>
      <w:r>
        <w:rPr>
          <w:rFonts w:cs="Calibri"/>
          <w:spacing w:val="-1"/>
          <w:w w:val="95"/>
        </w:rPr>
        <w:t xml:space="preserve"> </w:t>
      </w:r>
      <w:r>
        <w:rPr>
          <w:rFonts w:cs="Calibri"/>
          <w:w w:val="95"/>
        </w:rPr>
        <w:t>PER</w:t>
      </w:r>
      <w:r>
        <w:rPr>
          <w:rFonts w:cs="Calibri"/>
          <w:spacing w:val="-1"/>
          <w:w w:val="95"/>
        </w:rPr>
        <w:t xml:space="preserve"> </w:t>
      </w:r>
      <w:r>
        <w:rPr>
          <w:rFonts w:cs="Calibri"/>
          <w:w w:val="95"/>
        </w:rPr>
        <w:t>I</w:t>
      </w:r>
      <w:r>
        <w:rPr>
          <w:rFonts w:cs="Calibri"/>
          <w:spacing w:val="-1"/>
          <w:w w:val="95"/>
        </w:rPr>
        <w:t xml:space="preserve"> </w:t>
      </w:r>
      <w:r>
        <w:rPr>
          <w:rFonts w:cs="Calibri"/>
          <w:w w:val="95"/>
        </w:rPr>
        <w:t>BENEFICIARI DELL’ESONERO CONTRIBUTIVO DI CUI ALLA LEGGE 234/2021, ART, 1, COMMA 121</w:t>
      </w:r>
    </w:p>
    <w:p w14:paraId="0E3FB115" w14:textId="77777777" w:rsidR="002A4356" w:rsidRDefault="002A4356">
      <w:pPr>
        <w:pStyle w:val="Titolo"/>
        <w:spacing w:line="290" w:lineRule="auto"/>
        <w:ind w:hanging="33"/>
        <w:jc w:val="center"/>
        <w:rPr>
          <w:rFonts w:cs="Calibri"/>
        </w:rPr>
      </w:pPr>
    </w:p>
    <w:p w14:paraId="3C793D8F" w14:textId="77777777" w:rsidR="002A4356" w:rsidRDefault="002A4356">
      <w:pPr>
        <w:pStyle w:val="Textbody"/>
        <w:spacing w:before="2"/>
        <w:rPr>
          <w:rFonts w:ascii="Tahoma" w:hAnsi="Tahoma" w:cs="Calibri"/>
          <w:b/>
          <w:sz w:val="28"/>
        </w:rPr>
      </w:pPr>
    </w:p>
    <w:p w14:paraId="123B6301" w14:textId="77777777" w:rsidR="002A4356" w:rsidRDefault="00D93487">
      <w:pPr>
        <w:pStyle w:val="Textbody"/>
        <w:tabs>
          <w:tab w:val="left" w:pos="4475"/>
          <w:tab w:val="left" w:pos="7752"/>
          <w:tab w:val="left" w:pos="9845"/>
        </w:tabs>
        <w:spacing w:before="95" w:line="360" w:lineRule="auto"/>
        <w:ind w:left="111"/>
        <w:jc w:val="both"/>
      </w:pPr>
      <w:r>
        <w:rPr>
          <w:rFonts w:ascii="Tahoma" w:hAnsi="Tahoma" w:cs="Calibri Light"/>
          <w:sz w:val="24"/>
        </w:rPr>
        <w:t>Il/La</w:t>
      </w:r>
      <w:r>
        <w:rPr>
          <w:rFonts w:ascii="Tahoma" w:hAnsi="Tahoma" w:cs="Calibri Light"/>
          <w:spacing w:val="48"/>
          <w:sz w:val="24"/>
        </w:rPr>
        <w:t xml:space="preserve"> </w:t>
      </w:r>
      <w:r>
        <w:rPr>
          <w:rFonts w:ascii="Tahoma" w:hAnsi="Tahoma" w:cs="Calibri Light"/>
          <w:sz w:val="24"/>
        </w:rPr>
        <w:t xml:space="preserve">sottoscritto/a </w:t>
      </w:r>
      <w:proofErr w:type="gramStart"/>
      <w:r>
        <w:rPr>
          <w:rFonts w:ascii="Tahoma" w:hAnsi="Tahoma" w:cs="Calibri Light"/>
          <w:sz w:val="24"/>
          <w:u w:val="single"/>
        </w:rPr>
        <w:tab/>
        <w:t xml:space="preserve"> </w:t>
      </w:r>
      <w:r>
        <w:rPr>
          <w:rFonts w:ascii="Tahoma" w:hAnsi="Tahoma" w:cs="Calibri Light"/>
          <w:sz w:val="24"/>
        </w:rPr>
        <w:t xml:space="preserve"> </w:t>
      </w:r>
      <w:r>
        <w:rPr>
          <w:rFonts w:ascii="Tahoma" w:hAnsi="Tahoma" w:cs="Calibri Light"/>
          <w:sz w:val="24"/>
        </w:rPr>
        <w:t>nato</w:t>
      </w:r>
      <w:proofErr w:type="gramEnd"/>
      <w:r>
        <w:rPr>
          <w:rFonts w:ascii="Tahoma" w:hAnsi="Tahoma" w:cs="Calibri Light"/>
          <w:sz w:val="24"/>
        </w:rPr>
        <w:t>/a</w:t>
      </w:r>
      <w:r>
        <w:rPr>
          <w:rFonts w:ascii="Tahoma" w:hAnsi="Tahoma" w:cs="Calibri Light"/>
          <w:spacing w:val="78"/>
          <w:sz w:val="24"/>
        </w:rPr>
        <w:t xml:space="preserve"> </w:t>
      </w:r>
      <w:proofErr w:type="spellStart"/>
      <w:r>
        <w:rPr>
          <w:rFonts w:ascii="Tahoma" w:hAnsi="Tahoma" w:cs="Calibri Light"/>
          <w:sz w:val="24"/>
        </w:rPr>
        <w:t>a</w:t>
      </w:r>
      <w:proofErr w:type="spellEnd"/>
      <w:r>
        <w:rPr>
          <w:rFonts w:ascii="Tahoma" w:hAnsi="Tahoma" w:cs="Calibri Light"/>
          <w:sz w:val="24"/>
        </w:rPr>
        <w:t xml:space="preserve"> ___________________</w:t>
      </w:r>
      <w:r>
        <w:rPr>
          <w:rFonts w:ascii="Tahoma" w:hAnsi="Tahoma" w:cs="Calibri Light"/>
          <w:sz w:val="24"/>
          <w:u w:val="single"/>
        </w:rPr>
        <w:tab/>
        <w:t xml:space="preserve">  </w:t>
      </w:r>
      <w:r>
        <w:rPr>
          <w:rFonts w:ascii="Tahoma" w:hAnsi="Tahoma" w:cs="Calibri Light"/>
          <w:sz w:val="24"/>
        </w:rPr>
        <w:t xml:space="preserve"> </w:t>
      </w:r>
      <w:r>
        <w:rPr>
          <w:rFonts w:ascii="Tahoma" w:hAnsi="Tahoma" w:cs="Calibri Light"/>
          <w:sz w:val="24"/>
        </w:rPr>
        <w:t>il ________________, residente</w:t>
      </w:r>
      <w:r>
        <w:rPr>
          <w:rFonts w:ascii="Tahoma" w:hAnsi="Tahoma" w:cs="Calibri Light"/>
          <w:spacing w:val="28"/>
          <w:sz w:val="24"/>
        </w:rPr>
        <w:t xml:space="preserve"> </w:t>
      </w:r>
      <w:r>
        <w:rPr>
          <w:rFonts w:ascii="Tahoma" w:hAnsi="Tahoma" w:cs="Calibri Light"/>
          <w:sz w:val="24"/>
        </w:rPr>
        <w:t>in __</w:t>
      </w:r>
      <w:r>
        <w:rPr>
          <w:rFonts w:ascii="Tahoma" w:hAnsi="Tahoma" w:cs="Calibri Light"/>
          <w:sz w:val="24"/>
          <w:u w:val="single"/>
        </w:rPr>
        <w:tab/>
        <w:t>_________________</w:t>
      </w:r>
      <w:r>
        <w:rPr>
          <w:rFonts w:ascii="Tahoma" w:hAnsi="Tahoma" w:cs="Calibri Light"/>
          <w:sz w:val="24"/>
        </w:rPr>
        <w:t xml:space="preserve"> </w:t>
      </w:r>
      <w:proofErr w:type="spellStart"/>
      <w:r>
        <w:rPr>
          <w:rFonts w:ascii="Tahoma" w:hAnsi="Tahoma" w:cs="Calibri Light"/>
          <w:sz w:val="24"/>
        </w:rPr>
        <w:t>in</w:t>
      </w:r>
      <w:proofErr w:type="spellEnd"/>
      <w:r>
        <w:rPr>
          <w:rFonts w:ascii="Tahoma" w:hAnsi="Tahoma" w:cs="Calibri Light"/>
          <w:spacing w:val="16"/>
          <w:sz w:val="24"/>
        </w:rPr>
        <w:t xml:space="preserve"> </w:t>
      </w:r>
      <w:r>
        <w:rPr>
          <w:rFonts w:ascii="Tahoma" w:hAnsi="Tahoma" w:cs="Calibri Light"/>
          <w:sz w:val="24"/>
        </w:rPr>
        <w:t xml:space="preserve">Via/Piazza </w:t>
      </w:r>
      <w:r>
        <w:rPr>
          <w:rFonts w:ascii="Tahoma" w:hAnsi="Tahoma" w:cs="Calibri Light"/>
          <w:sz w:val="24"/>
          <w:u w:val="single"/>
        </w:rPr>
        <w:tab/>
      </w:r>
      <w:r>
        <w:rPr>
          <w:rFonts w:ascii="Tahoma" w:hAnsi="Tahoma" w:cs="Calibri Light"/>
          <w:sz w:val="24"/>
          <w:u w:val="single"/>
        </w:rPr>
        <w:tab/>
      </w:r>
      <w:r>
        <w:rPr>
          <w:rFonts w:ascii="Tahoma" w:hAnsi="Tahoma" w:cs="Calibri Light"/>
          <w:sz w:val="24"/>
        </w:rPr>
        <w:t>_ n. __</w:t>
      </w:r>
      <w:r>
        <w:rPr>
          <w:rFonts w:ascii="Tahoma" w:hAnsi="Tahoma" w:cs="Calibri Light"/>
          <w:spacing w:val="44"/>
          <w:sz w:val="24"/>
          <w:u w:val="single"/>
        </w:rPr>
        <w:t xml:space="preserve">   </w:t>
      </w:r>
      <w:r>
        <w:rPr>
          <w:rFonts w:ascii="Tahoma" w:hAnsi="Tahoma" w:cs="Calibri Light"/>
          <w:spacing w:val="44"/>
          <w:sz w:val="24"/>
        </w:rPr>
        <w:t xml:space="preserve"> </w:t>
      </w:r>
      <w:r>
        <w:rPr>
          <w:rFonts w:ascii="Tahoma" w:hAnsi="Tahoma" w:cs="Calibri Light"/>
          <w:sz w:val="24"/>
        </w:rPr>
        <w:t>codice</w:t>
      </w:r>
      <w:r>
        <w:rPr>
          <w:rFonts w:ascii="Tahoma" w:hAnsi="Tahoma" w:cs="Calibri Light"/>
          <w:spacing w:val="18"/>
          <w:sz w:val="24"/>
        </w:rPr>
        <w:t xml:space="preserve"> </w:t>
      </w:r>
      <w:r>
        <w:rPr>
          <w:rFonts w:ascii="Tahoma" w:hAnsi="Tahoma" w:cs="Calibri Light"/>
          <w:sz w:val="24"/>
        </w:rPr>
        <w:t xml:space="preserve">fiscale </w:t>
      </w:r>
      <w:r>
        <w:rPr>
          <w:rFonts w:ascii="Tahoma" w:hAnsi="Tahoma" w:cs="Calibri Light"/>
          <w:sz w:val="24"/>
          <w:u w:val="single"/>
        </w:rPr>
        <w:tab/>
      </w:r>
      <w:r>
        <w:rPr>
          <w:rFonts w:ascii="Tahoma" w:hAnsi="Tahoma" w:cs="Calibri Light"/>
          <w:sz w:val="24"/>
          <w:u w:val="single"/>
        </w:rPr>
        <w:tab/>
      </w:r>
      <w:r>
        <w:rPr>
          <w:rFonts w:ascii="Tahoma" w:hAnsi="Tahoma" w:cs="Calibri Light"/>
          <w:sz w:val="24"/>
        </w:rPr>
        <w:t>,</w:t>
      </w:r>
      <w:r>
        <w:rPr>
          <w:rFonts w:ascii="Tahoma" w:hAnsi="Tahoma" w:cs="Calibri Light"/>
          <w:spacing w:val="27"/>
          <w:sz w:val="24"/>
        </w:rPr>
        <w:t xml:space="preserve"> </w:t>
      </w:r>
      <w:r>
        <w:rPr>
          <w:rFonts w:ascii="Tahoma" w:hAnsi="Tahoma" w:cs="Calibri Light"/>
          <w:sz w:val="24"/>
        </w:rPr>
        <w:t>in</w:t>
      </w:r>
      <w:r>
        <w:rPr>
          <w:rFonts w:ascii="Tahoma" w:hAnsi="Tahoma" w:cs="Calibri Light"/>
          <w:spacing w:val="26"/>
          <w:sz w:val="24"/>
        </w:rPr>
        <w:t xml:space="preserve"> </w:t>
      </w:r>
      <w:r>
        <w:rPr>
          <w:rFonts w:ascii="Tahoma" w:hAnsi="Tahoma" w:cs="Calibri Light"/>
          <w:sz w:val="24"/>
        </w:rPr>
        <w:t>qualità</w:t>
      </w:r>
      <w:r>
        <w:rPr>
          <w:rFonts w:ascii="Tahoma" w:hAnsi="Tahoma" w:cs="Calibri Light"/>
          <w:spacing w:val="25"/>
          <w:sz w:val="24"/>
        </w:rPr>
        <w:t xml:space="preserve"> </w:t>
      </w:r>
      <w:r>
        <w:rPr>
          <w:rFonts w:ascii="Tahoma" w:hAnsi="Tahoma" w:cs="Calibri Light"/>
          <w:sz w:val="24"/>
        </w:rPr>
        <w:t>di lavoratore</w:t>
      </w:r>
      <w:r>
        <w:rPr>
          <w:rFonts w:ascii="Tahoma" w:hAnsi="Tahoma" w:cs="Calibri Light"/>
          <w:spacing w:val="27"/>
          <w:sz w:val="24"/>
        </w:rPr>
        <w:t xml:space="preserve"> </w:t>
      </w:r>
      <w:r>
        <w:rPr>
          <w:rFonts w:ascii="Tahoma" w:hAnsi="Tahoma" w:cs="Calibri Light"/>
          <w:sz w:val="24"/>
        </w:rPr>
        <w:t>dipendente</w:t>
      </w:r>
      <w:r>
        <w:rPr>
          <w:rFonts w:ascii="Tahoma" w:hAnsi="Tahoma" w:cs="Calibri Light"/>
          <w:spacing w:val="26"/>
          <w:sz w:val="24"/>
        </w:rPr>
        <w:t xml:space="preserve"> </w:t>
      </w:r>
      <w:r>
        <w:rPr>
          <w:rFonts w:ascii="Tahoma" w:hAnsi="Tahoma" w:cs="Calibri Light"/>
          <w:sz w:val="24"/>
        </w:rPr>
        <w:t>del</w:t>
      </w:r>
      <w:r>
        <w:rPr>
          <w:rFonts w:ascii="Tahoma" w:hAnsi="Tahoma" w:cs="Calibri Light"/>
          <w:spacing w:val="-67"/>
          <w:sz w:val="24"/>
        </w:rPr>
        <w:t xml:space="preserve">  </w:t>
      </w:r>
      <w:r>
        <w:rPr>
          <w:rFonts w:ascii="Tahoma" w:hAnsi="Tahoma" w:cs="Calibri Light"/>
          <w:sz w:val="24"/>
        </w:rPr>
        <w:t>Polo</w:t>
      </w:r>
      <w:r>
        <w:rPr>
          <w:rFonts w:ascii="Tahoma" w:hAnsi="Tahoma" w:cs="Calibri Light"/>
          <w:sz w:val="24"/>
        </w:rPr>
        <w:t xml:space="preserve"> di </w:t>
      </w:r>
      <w:r>
        <w:rPr>
          <w:rFonts w:ascii="Tahoma" w:hAnsi="Tahoma" w:cs="Calibri Light"/>
          <w:sz w:val="24"/>
        </w:rPr>
        <w:t>Formazione Professionale – PFP Valtellina</w:t>
      </w:r>
      <w:r>
        <w:rPr>
          <w:rFonts w:ascii="Tahoma" w:hAnsi="Tahoma" w:cs="Calibri Light"/>
          <w:sz w:val="24"/>
        </w:rPr>
        <w:t xml:space="preserve">, con riferimento a quanto previsto dall’articolo 31 del D.L. n. 50/2022 e consapevole delle conseguenze in caso di </w:t>
      </w:r>
      <w:r>
        <w:rPr>
          <w:rFonts w:ascii="Tahoma" w:hAnsi="Tahoma" w:cs="Calibri Light"/>
          <w:sz w:val="24"/>
        </w:rPr>
        <w:t>dichiarazioni non corrispondenti al vero,</w:t>
      </w:r>
    </w:p>
    <w:p w14:paraId="0B51DEDB" w14:textId="77777777" w:rsidR="002A4356" w:rsidRDefault="002A4356">
      <w:pPr>
        <w:pStyle w:val="Textbody"/>
        <w:spacing w:before="2" w:line="360" w:lineRule="auto"/>
        <w:rPr>
          <w:rFonts w:ascii="Tahoma" w:hAnsi="Tahoma" w:cs="Calibri Light"/>
          <w:sz w:val="24"/>
        </w:rPr>
      </w:pPr>
    </w:p>
    <w:p w14:paraId="5EDF2198" w14:textId="77777777" w:rsidR="002A4356" w:rsidRDefault="00D93487">
      <w:pPr>
        <w:pStyle w:val="Textbody"/>
        <w:spacing w:line="360" w:lineRule="auto"/>
        <w:ind w:left="4535" w:right="4309"/>
        <w:jc w:val="center"/>
      </w:pPr>
      <w:r>
        <w:rPr>
          <w:rFonts w:ascii="Tahoma" w:hAnsi="Tahoma" w:cs="Calibri Light"/>
          <w:sz w:val="24"/>
        </w:rPr>
        <w:t>DICHIARA</w:t>
      </w:r>
    </w:p>
    <w:p w14:paraId="31189A3D" w14:textId="77777777" w:rsidR="002A4356" w:rsidRDefault="00D93487">
      <w:pPr>
        <w:pStyle w:val="Paragrafoelenco"/>
        <w:numPr>
          <w:ilvl w:val="0"/>
          <w:numId w:val="4"/>
        </w:numPr>
        <w:tabs>
          <w:tab w:val="left" w:pos="1639"/>
        </w:tabs>
        <w:spacing w:before="142" w:line="360" w:lineRule="auto"/>
      </w:pPr>
      <w:r>
        <w:rPr>
          <w:rFonts w:ascii="Tahoma" w:hAnsi="Tahoma" w:cs="Calibri Light"/>
          <w:sz w:val="24"/>
        </w:rPr>
        <w:t>di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b/>
          <w:bCs/>
          <w:sz w:val="24"/>
        </w:rPr>
        <w:t>avere</w:t>
      </w:r>
      <w:r>
        <w:rPr>
          <w:rFonts w:ascii="Tahoma" w:hAnsi="Tahoma" w:cs="Calibri Light"/>
          <w:b/>
          <w:bCs/>
          <w:spacing w:val="-11"/>
          <w:sz w:val="24"/>
        </w:rPr>
        <w:t xml:space="preserve"> </w:t>
      </w:r>
      <w:r>
        <w:rPr>
          <w:rFonts w:ascii="Tahoma" w:hAnsi="Tahoma" w:cs="Calibri Light"/>
          <w:b/>
          <w:bCs/>
          <w:sz w:val="24"/>
        </w:rPr>
        <w:t>diritto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sz w:val="24"/>
        </w:rPr>
        <w:t>all’indennità</w:t>
      </w:r>
      <w:r>
        <w:rPr>
          <w:rFonts w:ascii="Tahoma" w:hAnsi="Tahoma" w:cs="Calibri Light"/>
          <w:spacing w:val="-13"/>
          <w:sz w:val="24"/>
        </w:rPr>
        <w:t xml:space="preserve"> </w:t>
      </w:r>
      <w:r>
        <w:rPr>
          <w:rFonts w:ascii="Tahoma" w:hAnsi="Tahoma" w:cs="Calibri Light"/>
          <w:sz w:val="24"/>
        </w:rPr>
        <w:t>una</w:t>
      </w:r>
      <w:r>
        <w:rPr>
          <w:rFonts w:ascii="Tahoma" w:hAnsi="Tahoma" w:cs="Calibri Light"/>
          <w:spacing w:val="-13"/>
          <w:sz w:val="24"/>
        </w:rPr>
        <w:t xml:space="preserve"> </w:t>
      </w:r>
      <w:r>
        <w:rPr>
          <w:rFonts w:ascii="Tahoma" w:hAnsi="Tahoma" w:cs="Calibri Light"/>
          <w:sz w:val="24"/>
        </w:rPr>
        <w:t>tantum</w:t>
      </w:r>
      <w:r>
        <w:rPr>
          <w:rFonts w:ascii="Tahoma" w:hAnsi="Tahoma" w:cs="Calibri Light"/>
          <w:spacing w:val="-11"/>
          <w:sz w:val="24"/>
        </w:rPr>
        <w:t xml:space="preserve"> </w:t>
      </w:r>
      <w:r>
        <w:rPr>
          <w:rFonts w:ascii="Tahoma" w:hAnsi="Tahoma" w:cs="Calibri Light"/>
          <w:sz w:val="24"/>
        </w:rPr>
        <w:t>per</w:t>
      </w:r>
      <w:r>
        <w:rPr>
          <w:rFonts w:ascii="Tahoma" w:hAnsi="Tahoma" w:cs="Calibri Light"/>
          <w:spacing w:val="-10"/>
          <w:sz w:val="24"/>
        </w:rPr>
        <w:t xml:space="preserve"> </w:t>
      </w:r>
      <w:r>
        <w:rPr>
          <w:rFonts w:ascii="Tahoma" w:hAnsi="Tahoma" w:cs="Calibri Light"/>
          <w:sz w:val="24"/>
        </w:rPr>
        <w:t>i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sz w:val="24"/>
        </w:rPr>
        <w:t xml:space="preserve">lavoratori </w:t>
      </w:r>
      <w:r>
        <w:rPr>
          <w:rFonts w:ascii="Tahoma" w:hAnsi="Tahoma" w:cs="Calibri Light"/>
          <w:spacing w:val="-68"/>
          <w:sz w:val="24"/>
        </w:rPr>
        <w:t xml:space="preserve"> </w:t>
      </w:r>
      <w:r>
        <w:rPr>
          <w:rFonts w:ascii="Tahoma" w:hAnsi="Tahoma" w:cs="Calibri Light"/>
          <w:sz w:val="24"/>
        </w:rPr>
        <w:t>dipendenti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di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200,00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euro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prevista</w:t>
      </w:r>
      <w:r>
        <w:rPr>
          <w:rFonts w:ascii="Tahoma" w:hAnsi="Tahoma" w:cs="Calibri Light"/>
          <w:spacing w:val="-6"/>
          <w:sz w:val="24"/>
        </w:rPr>
        <w:t xml:space="preserve"> </w:t>
      </w:r>
      <w:r>
        <w:rPr>
          <w:rFonts w:ascii="Tahoma" w:hAnsi="Tahoma" w:cs="Calibri Light"/>
          <w:sz w:val="24"/>
        </w:rPr>
        <w:t>dall’articolo</w:t>
      </w:r>
      <w:r>
        <w:rPr>
          <w:rFonts w:ascii="Tahoma" w:hAnsi="Tahoma" w:cs="Calibri Light"/>
          <w:spacing w:val="-5"/>
          <w:sz w:val="24"/>
        </w:rPr>
        <w:t xml:space="preserve"> </w:t>
      </w:r>
      <w:r>
        <w:rPr>
          <w:rFonts w:ascii="Tahoma" w:hAnsi="Tahoma" w:cs="Calibri Light"/>
          <w:sz w:val="24"/>
        </w:rPr>
        <w:t>31</w:t>
      </w:r>
      <w:r>
        <w:rPr>
          <w:rFonts w:ascii="Tahoma" w:hAnsi="Tahoma" w:cs="Calibri Light"/>
          <w:spacing w:val="-6"/>
          <w:sz w:val="24"/>
        </w:rPr>
        <w:t xml:space="preserve"> </w:t>
      </w:r>
      <w:r>
        <w:rPr>
          <w:rFonts w:ascii="Tahoma" w:hAnsi="Tahoma" w:cs="Calibri Light"/>
          <w:sz w:val="24"/>
        </w:rPr>
        <w:t>del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D.L.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n.</w:t>
      </w:r>
      <w:r>
        <w:rPr>
          <w:rFonts w:ascii="Tahoma" w:hAnsi="Tahoma" w:cs="Calibri Light"/>
          <w:spacing w:val="-7"/>
          <w:sz w:val="24"/>
        </w:rPr>
        <w:t xml:space="preserve"> </w:t>
      </w:r>
      <w:r>
        <w:rPr>
          <w:rFonts w:ascii="Tahoma" w:hAnsi="Tahoma" w:cs="Calibri Light"/>
          <w:sz w:val="24"/>
        </w:rPr>
        <w:t>50/2022,</w:t>
      </w:r>
      <w:r>
        <w:rPr>
          <w:rFonts w:ascii="Tahoma" w:hAnsi="Tahoma" w:cs="Calibri Light"/>
          <w:spacing w:val="-5"/>
          <w:sz w:val="24"/>
        </w:rPr>
        <w:t xml:space="preserve"> </w:t>
      </w:r>
      <w:r>
        <w:rPr>
          <w:rFonts w:ascii="Tahoma" w:hAnsi="Tahoma" w:cs="Calibri Light"/>
          <w:sz w:val="24"/>
        </w:rPr>
        <w:t>da</w:t>
      </w:r>
      <w:r>
        <w:rPr>
          <w:rFonts w:ascii="Tahoma" w:hAnsi="Tahoma" w:cs="Calibri Light"/>
          <w:spacing w:val="-6"/>
          <w:sz w:val="24"/>
        </w:rPr>
        <w:t xml:space="preserve"> </w:t>
      </w:r>
      <w:r>
        <w:rPr>
          <w:rFonts w:ascii="Tahoma" w:hAnsi="Tahoma" w:cs="Calibri Light"/>
          <w:sz w:val="24"/>
        </w:rPr>
        <w:t>erogare</w:t>
      </w:r>
      <w:r>
        <w:rPr>
          <w:rFonts w:ascii="Tahoma" w:hAnsi="Tahoma" w:cs="Calibri Light"/>
          <w:spacing w:val="-5"/>
          <w:sz w:val="24"/>
        </w:rPr>
        <w:t xml:space="preserve"> </w:t>
      </w:r>
      <w:r>
        <w:rPr>
          <w:rFonts w:ascii="Tahoma" w:hAnsi="Tahoma" w:cs="Calibri Light"/>
          <w:sz w:val="24"/>
        </w:rPr>
        <w:t>per</w:t>
      </w:r>
      <w:r>
        <w:rPr>
          <w:rFonts w:ascii="Tahoma" w:hAnsi="Tahoma" w:cs="Calibri Light"/>
          <w:spacing w:val="-5"/>
          <w:sz w:val="24"/>
        </w:rPr>
        <w:t xml:space="preserve"> </w:t>
      </w:r>
      <w:r>
        <w:rPr>
          <w:rFonts w:ascii="Tahoma" w:hAnsi="Tahoma" w:cs="Calibri Light"/>
          <w:sz w:val="24"/>
        </w:rPr>
        <w:t xml:space="preserve">il </w:t>
      </w:r>
      <w:r>
        <w:rPr>
          <w:rFonts w:ascii="Tahoma" w:hAnsi="Tahoma" w:cs="Calibri Light"/>
          <w:spacing w:val="-68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tramite</w:t>
      </w:r>
      <w:r>
        <w:rPr>
          <w:rFonts w:ascii="Tahoma" w:hAnsi="Tahoma" w:cs="Calibri Light"/>
          <w:spacing w:val="-13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del</w:t>
      </w:r>
      <w:r>
        <w:rPr>
          <w:rFonts w:ascii="Tahoma" w:hAnsi="Tahoma" w:cs="Calibri Light"/>
          <w:spacing w:val="-14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datore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di</w:t>
      </w:r>
      <w:r>
        <w:rPr>
          <w:rFonts w:ascii="Tahoma" w:hAnsi="Tahoma" w:cs="Calibri Light"/>
          <w:spacing w:val="-14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lavoro</w:t>
      </w:r>
      <w:r>
        <w:rPr>
          <w:rFonts w:ascii="Tahoma" w:hAnsi="Tahoma" w:cs="Calibri Light"/>
          <w:spacing w:val="-14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nel</w:t>
      </w:r>
      <w:r>
        <w:rPr>
          <w:rFonts w:ascii="Tahoma" w:hAnsi="Tahoma" w:cs="Calibri Light"/>
          <w:spacing w:val="-16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mese</w:t>
      </w:r>
      <w:r>
        <w:rPr>
          <w:rFonts w:ascii="Tahoma" w:hAnsi="Tahoma" w:cs="Calibri Light"/>
          <w:spacing w:val="-15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di</w:t>
      </w:r>
      <w:r>
        <w:rPr>
          <w:rFonts w:ascii="Tahoma" w:hAnsi="Tahoma" w:cs="Calibri Light"/>
          <w:spacing w:val="-14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luglio</w:t>
      </w:r>
      <w:r>
        <w:rPr>
          <w:rFonts w:ascii="Tahoma" w:hAnsi="Tahoma" w:cs="Calibri Light"/>
          <w:spacing w:val="-14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2022,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in</w:t>
      </w:r>
      <w:r>
        <w:rPr>
          <w:rFonts w:ascii="Tahoma" w:hAnsi="Tahoma" w:cs="Calibri Light"/>
          <w:spacing w:val="-13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quanto</w:t>
      </w:r>
      <w:r>
        <w:rPr>
          <w:rFonts w:ascii="Tahoma" w:hAnsi="Tahoma" w:cs="Calibri Light"/>
          <w:spacing w:val="-14"/>
          <w:sz w:val="24"/>
        </w:rPr>
        <w:t xml:space="preserve"> </w:t>
      </w:r>
      <w:r>
        <w:rPr>
          <w:rFonts w:ascii="Tahoma" w:hAnsi="Tahoma" w:cs="Calibri Light"/>
          <w:b/>
          <w:bCs/>
          <w:i/>
          <w:iCs/>
          <w:sz w:val="24"/>
          <w:u w:val="single"/>
        </w:rPr>
        <w:t>non</w:t>
      </w:r>
      <w:r>
        <w:rPr>
          <w:rFonts w:ascii="Tahoma" w:hAnsi="Tahoma" w:cs="Calibri Light"/>
          <w:b/>
          <w:bCs/>
          <w:i/>
          <w:iCs/>
          <w:spacing w:val="-12"/>
          <w:sz w:val="24"/>
          <w:u w:val="single"/>
        </w:rPr>
        <w:t xml:space="preserve"> </w:t>
      </w:r>
      <w:r>
        <w:rPr>
          <w:rFonts w:ascii="Tahoma" w:hAnsi="Tahoma" w:cs="Calibri Light"/>
          <w:b/>
          <w:bCs/>
          <w:i/>
          <w:iCs/>
          <w:sz w:val="24"/>
          <w:u w:val="single"/>
        </w:rPr>
        <w:t>titolare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sz w:val="24"/>
        </w:rPr>
        <w:t>delle</w:t>
      </w:r>
      <w:r>
        <w:rPr>
          <w:rFonts w:ascii="Tahoma" w:hAnsi="Tahoma" w:cs="Calibri Light"/>
          <w:spacing w:val="-67"/>
          <w:sz w:val="24"/>
        </w:rPr>
        <w:t xml:space="preserve"> </w:t>
      </w:r>
      <w:r>
        <w:rPr>
          <w:rFonts w:ascii="Tahoma" w:hAnsi="Tahoma" w:cs="Calibri Light"/>
          <w:sz w:val="24"/>
        </w:rPr>
        <w:t xml:space="preserve">prestazioni di cui all’articolo 32, commi 1 e 18 del D.L. n. 50/2022 (trattamento pensionistico a carico di qualsiasi forma previdenziale obbligatoria, di pensione o assegno sociale, di pensione o assegno per invalidi civili, ciechi e sordomuti, di </w:t>
      </w:r>
      <w:r>
        <w:rPr>
          <w:rFonts w:ascii="Tahoma" w:hAnsi="Tahoma" w:cs="Calibri Light"/>
          <w:sz w:val="24"/>
        </w:rPr>
        <w:t>trattamento di accompagnamento alla pensione nonché del reddito di cittadinanza)</w:t>
      </w:r>
    </w:p>
    <w:p w14:paraId="17E1DDB8" w14:textId="77777777" w:rsidR="002A4356" w:rsidRDefault="002A4356">
      <w:pPr>
        <w:pStyle w:val="Paragrafoelenco"/>
        <w:tabs>
          <w:tab w:val="left" w:pos="2328"/>
        </w:tabs>
        <w:spacing w:before="142" w:line="360" w:lineRule="auto"/>
        <w:ind w:left="1508" w:firstLine="0"/>
        <w:rPr>
          <w:rFonts w:ascii="Tahoma" w:hAnsi="Tahoma"/>
        </w:rPr>
      </w:pPr>
    </w:p>
    <w:p w14:paraId="4F03A13A" w14:textId="77777777" w:rsidR="002A4356" w:rsidRDefault="00D93487">
      <w:pPr>
        <w:pStyle w:val="Paragrafoelenco"/>
        <w:numPr>
          <w:ilvl w:val="0"/>
          <w:numId w:val="2"/>
        </w:numPr>
        <w:tabs>
          <w:tab w:val="left" w:pos="1934"/>
        </w:tabs>
        <w:spacing w:line="360" w:lineRule="auto"/>
        <w:ind w:right="147"/>
      </w:pPr>
      <w:r>
        <w:rPr>
          <w:rFonts w:ascii="Tahoma" w:hAnsi="Tahoma" w:cs="Calibri Light"/>
          <w:sz w:val="24"/>
        </w:rPr>
        <w:t>di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b/>
          <w:bCs/>
          <w:sz w:val="24"/>
        </w:rPr>
        <w:t>NON</w:t>
      </w:r>
      <w:r>
        <w:rPr>
          <w:rFonts w:ascii="Tahoma" w:hAnsi="Tahoma" w:cs="Calibri Light"/>
          <w:b/>
          <w:bCs/>
          <w:spacing w:val="-10"/>
          <w:sz w:val="24"/>
        </w:rPr>
        <w:t xml:space="preserve"> </w:t>
      </w:r>
      <w:r>
        <w:rPr>
          <w:rFonts w:ascii="Tahoma" w:hAnsi="Tahoma" w:cs="Calibri Light"/>
          <w:b/>
          <w:bCs/>
          <w:sz w:val="24"/>
        </w:rPr>
        <w:t>aver</w:t>
      </w:r>
      <w:r>
        <w:rPr>
          <w:rFonts w:ascii="Tahoma" w:hAnsi="Tahoma" w:cs="Calibri Light"/>
          <w:b/>
          <w:bCs/>
          <w:spacing w:val="-11"/>
          <w:sz w:val="24"/>
        </w:rPr>
        <w:t xml:space="preserve"> </w:t>
      </w:r>
      <w:r>
        <w:rPr>
          <w:rFonts w:ascii="Tahoma" w:hAnsi="Tahoma" w:cs="Calibri Light"/>
          <w:b/>
          <w:bCs/>
          <w:sz w:val="24"/>
        </w:rPr>
        <w:t>diritto</w:t>
      </w:r>
      <w:r>
        <w:rPr>
          <w:rFonts w:ascii="Tahoma" w:hAnsi="Tahoma" w:cs="Calibri Light"/>
          <w:sz w:val="24"/>
        </w:rPr>
        <w:t xml:space="preserve"> all’indennità di cui all’articolo 31 del D.L. n. 50/2022 </w:t>
      </w:r>
      <w:r>
        <w:rPr>
          <w:rFonts w:ascii="Tahoma" w:hAnsi="Tahoma" w:cs="Calibri Light"/>
          <w:spacing w:val="-1"/>
          <w:sz w:val="24"/>
        </w:rPr>
        <w:t>in</w:t>
      </w:r>
      <w:r>
        <w:rPr>
          <w:rFonts w:ascii="Tahoma" w:hAnsi="Tahoma" w:cs="Calibri Light"/>
          <w:spacing w:val="-13"/>
          <w:sz w:val="24"/>
        </w:rPr>
        <w:t xml:space="preserve"> </w:t>
      </w:r>
      <w:r>
        <w:rPr>
          <w:rFonts w:ascii="Tahoma" w:hAnsi="Tahoma" w:cs="Calibri Light"/>
          <w:spacing w:val="-1"/>
          <w:sz w:val="24"/>
        </w:rPr>
        <w:t>quanto</w:t>
      </w:r>
      <w:r>
        <w:rPr>
          <w:rFonts w:ascii="Tahoma" w:hAnsi="Tahoma" w:cs="Calibri Light"/>
          <w:spacing w:val="-14"/>
          <w:sz w:val="24"/>
        </w:rPr>
        <w:t xml:space="preserve">  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b/>
          <w:bCs/>
          <w:i/>
          <w:iCs/>
          <w:sz w:val="24"/>
          <w:u w:val="single"/>
        </w:rPr>
        <w:t>TITOLARE</w:t>
      </w:r>
      <w:r>
        <w:rPr>
          <w:rFonts w:ascii="Tahoma" w:hAnsi="Tahoma" w:cs="Calibri Light"/>
          <w:spacing w:val="-12"/>
          <w:sz w:val="24"/>
        </w:rPr>
        <w:t xml:space="preserve"> </w:t>
      </w:r>
      <w:r>
        <w:rPr>
          <w:rFonts w:ascii="Tahoma" w:hAnsi="Tahoma" w:cs="Calibri Light"/>
          <w:sz w:val="24"/>
        </w:rPr>
        <w:t>delle</w:t>
      </w:r>
      <w:r>
        <w:rPr>
          <w:rFonts w:ascii="Tahoma" w:hAnsi="Tahoma" w:cs="Calibri Light"/>
          <w:spacing w:val="-67"/>
          <w:sz w:val="24"/>
        </w:rPr>
        <w:t xml:space="preserve"> </w:t>
      </w:r>
      <w:r>
        <w:rPr>
          <w:rFonts w:ascii="Tahoma" w:hAnsi="Tahoma" w:cs="Calibri Light"/>
          <w:sz w:val="24"/>
        </w:rPr>
        <w:t>prestazioni di cui all’articolo 32, commi 1 e 18 del D.L. n. 50/2022 (</w:t>
      </w:r>
      <w:r>
        <w:rPr>
          <w:rFonts w:ascii="Tahoma" w:hAnsi="Tahoma" w:cs="Calibri Light"/>
          <w:sz w:val="24"/>
        </w:rPr>
        <w:t>trattamento pensionistico a carico di qualsiasi forma previdenziale obbligatoria, di pensione o assegno sociale, di pensione o assegno per invalidi civili, ciechi e sordomuti, di trattamento di accompagnamento alla pensione nonché del reddito di cittadinan</w:t>
      </w:r>
      <w:r>
        <w:rPr>
          <w:rFonts w:ascii="Tahoma" w:hAnsi="Tahoma" w:cs="Calibri Light"/>
          <w:sz w:val="24"/>
        </w:rPr>
        <w:t>za)</w:t>
      </w:r>
    </w:p>
    <w:p w14:paraId="594D0F8D" w14:textId="77777777" w:rsidR="002A4356" w:rsidRDefault="002A4356">
      <w:pPr>
        <w:pStyle w:val="Paragrafoelenco"/>
        <w:tabs>
          <w:tab w:val="left" w:pos="1639"/>
        </w:tabs>
        <w:spacing w:line="360" w:lineRule="auto"/>
        <w:rPr>
          <w:rFonts w:ascii="Tahoma" w:hAnsi="Tahoma"/>
        </w:rPr>
      </w:pPr>
    </w:p>
    <w:p w14:paraId="7C5A7A1F" w14:textId="77777777" w:rsidR="002A4356" w:rsidRDefault="002A4356">
      <w:pPr>
        <w:pStyle w:val="Paragrafoelenco"/>
        <w:tabs>
          <w:tab w:val="left" w:pos="1639"/>
        </w:tabs>
        <w:spacing w:line="360" w:lineRule="auto"/>
        <w:rPr>
          <w:rFonts w:ascii="Tahoma" w:hAnsi="Tahoma"/>
        </w:rPr>
      </w:pPr>
    </w:p>
    <w:p w14:paraId="360BF8AA" w14:textId="77777777" w:rsidR="002A4356" w:rsidRDefault="00D93487">
      <w:pPr>
        <w:pStyle w:val="Textbody"/>
        <w:tabs>
          <w:tab w:val="left" w:pos="2394"/>
          <w:tab w:val="left" w:pos="4497"/>
        </w:tabs>
        <w:spacing w:line="360" w:lineRule="auto"/>
        <w:ind w:left="111"/>
        <w:jc w:val="both"/>
      </w:pPr>
      <w:r>
        <w:rPr>
          <w:rFonts w:ascii="Tahoma" w:hAnsi="Tahoma" w:cs="Calibri Light"/>
        </w:rPr>
        <w:t xml:space="preserve">Luogo </w:t>
      </w:r>
      <w:proofErr w:type="gramStart"/>
      <w:r>
        <w:rPr>
          <w:rFonts w:ascii="Tahoma" w:hAnsi="Tahoma" w:cs="Calibri Light"/>
          <w:u w:val="single"/>
        </w:rPr>
        <w:tab/>
        <w:t xml:space="preserve">  _</w:t>
      </w:r>
      <w:proofErr w:type="gramEnd"/>
      <w:r>
        <w:rPr>
          <w:rFonts w:ascii="Tahoma" w:hAnsi="Tahoma" w:cs="Calibri Light"/>
          <w:u w:val="single"/>
        </w:rPr>
        <w:t>__</w:t>
      </w:r>
      <w:r>
        <w:rPr>
          <w:rFonts w:ascii="Tahoma" w:hAnsi="Tahoma" w:cs="Calibri Light"/>
        </w:rPr>
        <w:t xml:space="preserve"> </w:t>
      </w:r>
      <w:r>
        <w:rPr>
          <w:rFonts w:ascii="Tahoma" w:hAnsi="Tahoma" w:cs="Calibri Light"/>
          <w:w w:val="95"/>
        </w:rPr>
        <w:t>,</w:t>
      </w:r>
      <w:r>
        <w:rPr>
          <w:rFonts w:ascii="Tahoma" w:hAnsi="Tahoma" w:cs="Calibri Light"/>
          <w:spacing w:val="-8"/>
          <w:w w:val="95"/>
        </w:rPr>
        <w:t xml:space="preserve">  data ___________________</w:t>
      </w:r>
    </w:p>
    <w:p w14:paraId="044F5FE9" w14:textId="77777777" w:rsidR="002A4356" w:rsidRDefault="002A4356">
      <w:pPr>
        <w:pStyle w:val="Textbody"/>
        <w:spacing w:before="7" w:line="360" w:lineRule="auto"/>
        <w:rPr>
          <w:rFonts w:ascii="Tahoma" w:hAnsi="Tahoma" w:cs="Calibri Light"/>
          <w:sz w:val="25"/>
        </w:rPr>
      </w:pPr>
    </w:p>
    <w:p w14:paraId="741F326D" w14:textId="77777777" w:rsidR="002A4356" w:rsidRDefault="00D93487">
      <w:pPr>
        <w:pStyle w:val="Textbody"/>
        <w:spacing w:before="95" w:line="360" w:lineRule="auto"/>
        <w:ind w:right="2132"/>
        <w:jc w:val="right"/>
      </w:pPr>
      <w:r>
        <w:rPr>
          <w:rFonts w:ascii="Tahoma" w:hAnsi="Tahoma" w:cs="Calibri Light"/>
        </w:rPr>
        <w:t>In</w:t>
      </w:r>
      <w:r>
        <w:rPr>
          <w:rFonts w:ascii="Tahoma" w:hAnsi="Tahoma" w:cs="Calibri Light"/>
          <w:spacing w:val="-17"/>
        </w:rPr>
        <w:t xml:space="preserve"> </w:t>
      </w:r>
      <w:r>
        <w:rPr>
          <w:rFonts w:ascii="Tahoma" w:hAnsi="Tahoma" w:cs="Calibri Light"/>
        </w:rPr>
        <w:t>fede</w:t>
      </w:r>
    </w:p>
    <w:p w14:paraId="6BDE760F" w14:textId="77777777" w:rsidR="002A4356" w:rsidRDefault="002A4356">
      <w:pPr>
        <w:pStyle w:val="Textbody"/>
        <w:spacing w:line="360" w:lineRule="auto"/>
        <w:rPr>
          <w:rFonts w:ascii="Tahoma" w:hAnsi="Tahoma"/>
          <w:sz w:val="20"/>
        </w:rPr>
      </w:pPr>
    </w:p>
    <w:p w14:paraId="5063FE08" w14:textId="77777777" w:rsidR="002A4356" w:rsidRDefault="002A4356">
      <w:pPr>
        <w:pStyle w:val="Textbody"/>
        <w:spacing w:line="360" w:lineRule="auto"/>
        <w:rPr>
          <w:rFonts w:ascii="Tahoma" w:hAnsi="Tahoma"/>
          <w:sz w:val="20"/>
        </w:rPr>
      </w:pPr>
    </w:p>
    <w:p w14:paraId="271557FE" w14:textId="77777777" w:rsidR="002A4356" w:rsidRDefault="002A4356">
      <w:pPr>
        <w:pStyle w:val="Textbody"/>
        <w:spacing w:line="360" w:lineRule="auto"/>
        <w:rPr>
          <w:rFonts w:ascii="Tahoma" w:hAnsi="Tahoma"/>
          <w:sz w:val="20"/>
        </w:rPr>
      </w:pPr>
    </w:p>
    <w:p w14:paraId="78DD7201" w14:textId="77777777" w:rsidR="002A4356" w:rsidRDefault="002A4356">
      <w:pPr>
        <w:pStyle w:val="Textbody"/>
        <w:spacing w:before="10"/>
      </w:pPr>
    </w:p>
    <w:sectPr w:rsidR="002A4356">
      <w:pgSz w:w="11906" w:h="16850"/>
      <w:pgMar w:top="180" w:right="9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1A76" w14:textId="77777777" w:rsidR="00D93487" w:rsidRDefault="00D93487">
      <w:r>
        <w:separator/>
      </w:r>
    </w:p>
  </w:endnote>
  <w:endnote w:type="continuationSeparator" w:id="0">
    <w:p w14:paraId="11DF7E0E" w14:textId="77777777" w:rsidR="00D93487" w:rsidRDefault="00D9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D48E" w14:textId="77777777" w:rsidR="00D93487" w:rsidRDefault="00D93487">
      <w:r>
        <w:rPr>
          <w:color w:val="000000"/>
        </w:rPr>
        <w:separator/>
      </w:r>
    </w:p>
  </w:footnote>
  <w:footnote w:type="continuationSeparator" w:id="0">
    <w:p w14:paraId="4BFC8CF7" w14:textId="77777777" w:rsidR="00D93487" w:rsidRDefault="00D9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4C5"/>
    <w:multiLevelType w:val="multilevel"/>
    <w:tmpl w:val="29FE79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404B12"/>
    <w:multiLevelType w:val="multilevel"/>
    <w:tmpl w:val="4A24C27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7F57CED"/>
    <w:multiLevelType w:val="multilevel"/>
    <w:tmpl w:val="DEB8F2FE"/>
    <w:styleLink w:val="WWNum1"/>
    <w:lvl w:ilvl="0">
      <w:numFmt w:val="bullet"/>
      <w:lvlText w:val="o"/>
      <w:lvlJc w:val="left"/>
      <w:pPr>
        <w:ind w:left="111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7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3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4" w:hanging="360"/>
      </w:pPr>
      <w:rPr>
        <w:rFonts w:ascii="Wingdings" w:hAnsi="Wingdings" w:cs="Wingdings"/>
      </w:rPr>
    </w:lvl>
  </w:abstractNum>
  <w:num w:numId="1" w16cid:durableId="927690083">
    <w:abstractNumId w:val="0"/>
  </w:num>
  <w:num w:numId="2" w16cid:durableId="1169752991">
    <w:abstractNumId w:val="2"/>
  </w:num>
  <w:num w:numId="3" w16cid:durableId="1193494563">
    <w:abstractNumId w:val="1"/>
  </w:num>
  <w:num w:numId="4" w16cid:durableId="166358618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4356"/>
    <w:rsid w:val="002A4356"/>
    <w:rsid w:val="00D53459"/>
    <w:rsid w:val="00D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741D"/>
  <w15:docId w15:val="{F24CB3B7-CAF2-4220-A5FF-96D33B0D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Lucida Sans Unicode" w:hAnsi="Lucida Sans Unicode" w:cs="Lucida Sans Unicode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uiPriority w:val="10"/>
    <w:qFormat/>
    <w:pPr>
      <w:spacing w:before="116"/>
      <w:ind w:left="1573" w:right="907" w:firstLine="758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Standard"/>
    <w:pPr>
      <w:ind w:left="819" w:right="148" w:hanging="425"/>
      <w:jc w:val="both"/>
    </w:pPr>
  </w:style>
  <w:style w:type="paragraph" w:customStyle="1" w:styleId="TableParagraph">
    <w:name w:val="Table Paragraph"/>
    <w:basedOn w:val="Standard"/>
  </w:style>
  <w:style w:type="character" w:customStyle="1" w:styleId="BodyTextChar">
    <w:name w:val="Body Text Char"/>
    <w:basedOn w:val="Carpredefinitoparagrafo"/>
    <w:rPr>
      <w:rFonts w:ascii="Lucida Sans Unicode" w:eastAsia="Lucida Sans Unicode" w:hAnsi="Lucida Sans Unicode" w:cs="Lucida Sans Unicode"/>
      <w:lang w:eastAsia="en-US"/>
    </w:rPr>
  </w:style>
  <w:style w:type="character" w:customStyle="1" w:styleId="TitleChar">
    <w:name w:val="Title Char"/>
    <w:basedOn w:val="Carpredefinitoparagrafo"/>
    <w:rPr>
      <w:rFonts w:ascii="Cambria" w:eastAsia="F" w:hAnsi="Cambria" w:cs="F"/>
      <w:b/>
      <w:bCs/>
      <w:kern w:val="3"/>
      <w:sz w:val="32"/>
      <w:szCs w:val="3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APPROFONDIMENTO</dc:title>
  <dc:creator>Valentina</dc:creator>
  <cp:lastModifiedBy>Alessandro Zoaldi</cp:lastModifiedBy>
  <cp:revision>2</cp:revision>
  <dcterms:created xsi:type="dcterms:W3CDTF">2022-06-17T07:56:00Z</dcterms:created>
  <dcterms:modified xsi:type="dcterms:W3CDTF">2022-06-17T07:56:00Z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per Microsoft 365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